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left"/>
        <w:rPr>
          <w:rFonts w:ascii="Federo" w:cs="Federo" w:eastAsia="Federo" w:hAnsi="Federo"/>
          <w:b w:val="1"/>
          <w:sz w:val="36"/>
          <w:szCs w:val="36"/>
        </w:rPr>
      </w:pP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Physical Features Definitions</w:t>
      </w:r>
    </w:p>
    <w:tbl>
      <w:tblPr>
        <w:tblStyle w:val="Table1"/>
        <w:tblW w:w="10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5200"/>
        <w:gridCol w:w="3640"/>
        <w:tblGridChange w:id="0">
          <w:tblGrid>
            <w:gridCol w:w="2060"/>
            <w:gridCol w:w="5200"/>
            <w:gridCol w:w="364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Feature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Image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continent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color w:val="222222"/>
                <w:sz w:val="36"/>
                <w:szCs w:val="36"/>
                <w:highlight w:val="white"/>
                <w:rtl w:val="0"/>
              </w:rPr>
              <w:t xml:space="preserve">Any of the world's main continuous expanses of land (Africa, Antarctica, Asia, Australia, Europe, North America, South America)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Make sure you have your images drawn on your notes page!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mountain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range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 A series of hills and mountains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river valley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depression in the Earth caused by a river eroding the surrounding soil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desert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Large region of land that records very little rainfall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peninsula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Land surrounded by water on all sides but one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plateau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flat leveled area of elevated land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plain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region of flat land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_______________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rainforest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tropical forest, usually of tall, densely growing, broad-leaved evergreen trees in an area of high annual rainfall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oceans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huge body of salt water that covers almost ¾ of the Earth’s surface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sea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A body of saltwater not as large as an ocean and often nearly surrounded by land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river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edero" w:cs="Federo" w:eastAsia="Federo" w:hAnsi="Federo"/>
                <w:b w:val="1"/>
                <w:sz w:val="36"/>
                <w:szCs w:val="36"/>
                <w:rtl w:val="0"/>
              </w:rPr>
              <w:t xml:space="preserve">large stream of water that flows into lakes, oceans, or other bodies of water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00" w:line="276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